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175783" w:rsidRDefault="00175783" w:rsidP="00175783">
      <w:pPr>
        <w:jc w:val="center"/>
      </w:pPr>
    </w:p>
    <w:p w:rsidR="00D53B8C" w:rsidRDefault="00B25A34" w:rsidP="00175783">
      <w:pPr>
        <w:jc w:val="center"/>
      </w:pPr>
      <w:r>
        <w:t>Late Adulthood</w:t>
      </w:r>
    </w:p>
    <w:p w:rsidR="00790ECD" w:rsidRDefault="00175783" w:rsidP="00175783">
      <w:pPr>
        <w:jc w:val="center"/>
      </w:pPr>
      <w:r>
        <w:t>Student’s Name</w:t>
      </w:r>
    </w:p>
    <w:p w:rsidR="00175783" w:rsidRDefault="00175783" w:rsidP="00175783">
      <w:pPr>
        <w:jc w:val="center"/>
      </w:pPr>
      <w:r>
        <w:t>Institution</w:t>
      </w:r>
    </w:p>
    <w:p w:rsidR="005E1C46" w:rsidRDefault="005E1C46" w:rsidP="00175783">
      <w:pPr>
        <w:jc w:val="center"/>
      </w:pPr>
      <w:r>
        <w:t>Date</w:t>
      </w:r>
    </w:p>
    <w:p w:rsidR="00175783" w:rsidRDefault="00175783">
      <w:r>
        <w:br w:type="page"/>
      </w:r>
    </w:p>
    <w:p w:rsidR="00B25A34" w:rsidRPr="00CD57F0" w:rsidRDefault="00B25A34" w:rsidP="00B25A34">
      <w:pPr>
        <w:spacing w:after="0"/>
        <w:ind w:firstLine="720"/>
        <w:jc w:val="center"/>
        <w:rPr>
          <w:szCs w:val="24"/>
        </w:rPr>
      </w:pPr>
      <w:r w:rsidRPr="00CD57F0">
        <w:rPr>
          <w:szCs w:val="24"/>
        </w:rPr>
        <w:lastRenderedPageBreak/>
        <w:t>Late Adulthood</w:t>
      </w:r>
    </w:p>
    <w:p w:rsidR="00B25A34" w:rsidRPr="00CD57F0" w:rsidRDefault="00B25A34" w:rsidP="00B25A34">
      <w:pPr>
        <w:spacing w:after="0"/>
        <w:ind w:firstLine="720"/>
        <w:rPr>
          <w:szCs w:val="24"/>
        </w:rPr>
      </w:pPr>
      <w:r w:rsidRPr="00CD57F0">
        <w:rPr>
          <w:szCs w:val="24"/>
        </w:rPr>
        <w:t>The issue of poverty is common amongst the people in their late adulthood. I fear getting faced with problems that pertain to financial issues. After retirement people normally live on the savings and pensions they gathered while still working. Inabilities of getting a job during late adulthood may make one become financially unable hence leading to poverty. Poverty is an enormous issue that deprives one of an appropriate life full of happiness</w:t>
      </w:r>
      <w:r w:rsidRPr="0066701C">
        <w:rPr>
          <w:szCs w:val="24"/>
        </w:rPr>
        <w:t xml:space="preserve"> </w:t>
      </w:r>
      <w:r>
        <w:rPr>
          <w:szCs w:val="24"/>
        </w:rPr>
        <w:t>(</w:t>
      </w:r>
      <w:r w:rsidRPr="00E174D4">
        <w:rPr>
          <w:szCs w:val="24"/>
        </w:rPr>
        <w:t>Nieuwenh</w:t>
      </w:r>
      <w:r>
        <w:rPr>
          <w:szCs w:val="24"/>
        </w:rPr>
        <w:t>uis Et al 2016)</w:t>
      </w:r>
      <w:r w:rsidRPr="00CD57F0">
        <w:rPr>
          <w:szCs w:val="24"/>
        </w:rPr>
        <w:t xml:space="preserve">. Poverty is one of the main social issues that are faced by many people in late adulthood. Poverty creates a lot of stress in the life of an individual while trying to make ends meet. It can promote negative implications on the mental and physical health of an individual. </w:t>
      </w:r>
    </w:p>
    <w:p w:rsidR="00B25A34" w:rsidRPr="00CD57F0" w:rsidRDefault="00B25A34" w:rsidP="00B25A34">
      <w:pPr>
        <w:spacing w:after="0"/>
        <w:ind w:firstLine="720"/>
        <w:rPr>
          <w:szCs w:val="24"/>
        </w:rPr>
      </w:pPr>
      <w:r w:rsidRPr="00CD57F0">
        <w:rPr>
          <w:szCs w:val="24"/>
        </w:rPr>
        <w:t>Appropriate policies that need to get used in influencing appropriate life patterns amongst people in their late adulthood. Policies such as the provision of free healthcare, food, pension, and security need to get provided to people in their late adulthood. In late adulthood, people tend to face poverty and adult abuse</w:t>
      </w:r>
      <w:r>
        <w:rPr>
          <w:szCs w:val="24"/>
        </w:rPr>
        <w:t xml:space="preserve"> (</w:t>
      </w:r>
      <w:r w:rsidRPr="00E174D4">
        <w:rPr>
          <w:szCs w:val="24"/>
        </w:rPr>
        <w:t>Nieuwenh</w:t>
      </w:r>
      <w:r>
        <w:rPr>
          <w:szCs w:val="24"/>
        </w:rPr>
        <w:t>uis Et al 2016)</w:t>
      </w:r>
      <w:r w:rsidRPr="00CD57F0">
        <w:rPr>
          <w:szCs w:val="24"/>
        </w:rPr>
        <w:t xml:space="preserve">. To ensure cases of poverty gets prevented, adults must get provided by free food and healthcare. Food is a basic need that needs to get given to all the adults with the addition of free healthcare. Besides, the policy of paying pensions to people in their late adulthood is crucial in enhancing their normal lives. The use of pension would create affordability of other basic needs. Lastly, the creation of security will enable adults not to face any form of physical abuse. Individuals in their late adulthood lack the energy of protecting themselves in case of a physical attack from an intruder. </w:t>
      </w:r>
    </w:p>
    <w:p w:rsidR="00B25A34" w:rsidRDefault="00B25A34" w:rsidP="00B25A34">
      <w:pPr>
        <w:spacing w:after="0"/>
        <w:ind w:firstLine="720"/>
        <w:rPr>
          <w:szCs w:val="24"/>
        </w:rPr>
      </w:pPr>
      <w:r w:rsidRPr="00CD57F0">
        <w:rPr>
          <w:szCs w:val="24"/>
        </w:rPr>
        <w:t>The social problem of poverty and elder abuse always makes me angry in life</w:t>
      </w:r>
      <w:r w:rsidRPr="007E3602">
        <w:rPr>
          <w:szCs w:val="24"/>
        </w:rPr>
        <w:t xml:space="preserve"> </w:t>
      </w:r>
      <w:r>
        <w:rPr>
          <w:szCs w:val="24"/>
        </w:rPr>
        <w:t>(Yunus,</w:t>
      </w:r>
      <w:r w:rsidRPr="00E620A1">
        <w:rPr>
          <w:szCs w:val="24"/>
        </w:rPr>
        <w:t xml:space="preserve"> Hai</w:t>
      </w:r>
      <w:r>
        <w:rPr>
          <w:szCs w:val="24"/>
        </w:rPr>
        <w:t>ri, &amp; Choo, 2019)</w:t>
      </w:r>
      <w:r w:rsidRPr="00CD57F0">
        <w:rPr>
          <w:szCs w:val="24"/>
        </w:rPr>
        <w:t xml:space="preserve">. The process of seeing an elderly person suffering from the causes of poverty and elder abuse is so sad. Elder adults need to get given proper care in the form of food, security, and shelter. I fear to get poor and abused while at the late adulthood stage. Issues like </w:t>
      </w:r>
      <w:r w:rsidRPr="00CD57F0">
        <w:rPr>
          <w:szCs w:val="24"/>
        </w:rPr>
        <w:lastRenderedPageBreak/>
        <w:t>marriage and getting employed are the least of my concern at the late adulthood stage. At age above 65, I cannot worry about getting employed and marrying. As a young person, I can champion the rights of elderly people. The elderly people need to get proper medical care and pensions that can get used in improving their life status.</w:t>
      </w: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ind w:firstLine="720"/>
        <w:rPr>
          <w:szCs w:val="24"/>
        </w:rPr>
      </w:pPr>
    </w:p>
    <w:p w:rsidR="00B25A34" w:rsidRDefault="00B25A34" w:rsidP="00B25A34">
      <w:pPr>
        <w:spacing w:after="0"/>
        <w:rPr>
          <w:szCs w:val="24"/>
        </w:rPr>
      </w:pPr>
    </w:p>
    <w:p w:rsidR="00B25A34" w:rsidRPr="00E620A1" w:rsidRDefault="00B25A34" w:rsidP="00B25A34">
      <w:pPr>
        <w:spacing w:after="0"/>
        <w:ind w:firstLine="720"/>
        <w:jc w:val="center"/>
        <w:rPr>
          <w:rFonts w:eastAsiaTheme="minorHAnsi"/>
          <w:szCs w:val="24"/>
        </w:rPr>
      </w:pPr>
      <w:r>
        <w:rPr>
          <w:szCs w:val="24"/>
        </w:rPr>
        <w:lastRenderedPageBreak/>
        <w:t>References</w:t>
      </w:r>
    </w:p>
    <w:p w:rsidR="00B25A34" w:rsidRPr="00E174D4" w:rsidRDefault="00B25A34" w:rsidP="00B25A34">
      <w:pPr>
        <w:spacing w:after="0"/>
        <w:ind w:left="284" w:hanging="284"/>
        <w:rPr>
          <w:szCs w:val="24"/>
        </w:rPr>
      </w:pPr>
      <w:bookmarkStart w:id="0" w:name="_GoBack"/>
      <w:r w:rsidRPr="00E174D4">
        <w:rPr>
          <w:szCs w:val="24"/>
        </w:rPr>
        <w:t xml:space="preserve">Nieuwenhuis, J., Yu, R., Branje, S., Meeus, W., &amp; Hooimeijer, P. (2016). Neighbourhood poverty, work commitment and unemployment in early adulthood: A longitudinal study into the moderating effect of personality. </w:t>
      </w:r>
      <w:r w:rsidRPr="00E174D4">
        <w:rPr>
          <w:i/>
          <w:iCs/>
          <w:szCs w:val="24"/>
        </w:rPr>
        <w:t>PloS one</w:t>
      </w:r>
      <w:r w:rsidRPr="00E174D4">
        <w:rPr>
          <w:szCs w:val="24"/>
        </w:rPr>
        <w:t xml:space="preserve">, </w:t>
      </w:r>
      <w:r w:rsidRPr="00E174D4">
        <w:rPr>
          <w:i/>
          <w:iCs/>
          <w:szCs w:val="24"/>
        </w:rPr>
        <w:t>11</w:t>
      </w:r>
      <w:r w:rsidRPr="00E174D4">
        <w:rPr>
          <w:szCs w:val="24"/>
        </w:rPr>
        <w:t>(12), e0167830.</w:t>
      </w:r>
    </w:p>
    <w:p w:rsidR="00B25A34" w:rsidRPr="00E620A1" w:rsidRDefault="00B25A34" w:rsidP="00B25A34">
      <w:pPr>
        <w:spacing w:after="0"/>
        <w:ind w:left="284" w:hanging="284"/>
        <w:rPr>
          <w:szCs w:val="24"/>
        </w:rPr>
      </w:pPr>
      <w:r w:rsidRPr="00E620A1">
        <w:rPr>
          <w:szCs w:val="24"/>
        </w:rPr>
        <w:t xml:space="preserve">Yunus, R. M., Hairi, N. N., &amp; Choo, W. Y. (2019). Consequences of elder abuse and neglect: A systematic review of observational studies. </w:t>
      </w:r>
      <w:r w:rsidRPr="00E620A1">
        <w:rPr>
          <w:i/>
          <w:iCs/>
          <w:szCs w:val="24"/>
        </w:rPr>
        <w:t>Trauma, Violence, &amp; Abuse</w:t>
      </w:r>
      <w:r w:rsidRPr="00E620A1">
        <w:rPr>
          <w:szCs w:val="24"/>
        </w:rPr>
        <w:t xml:space="preserve">, </w:t>
      </w:r>
      <w:r w:rsidRPr="00E620A1">
        <w:rPr>
          <w:i/>
          <w:iCs/>
          <w:szCs w:val="24"/>
        </w:rPr>
        <w:t>20</w:t>
      </w:r>
      <w:r w:rsidRPr="00E620A1">
        <w:rPr>
          <w:szCs w:val="24"/>
        </w:rPr>
        <w:t>(2), 197-213.</w:t>
      </w:r>
    </w:p>
    <w:bookmarkEnd w:id="0"/>
    <w:p w:rsidR="001E78AD" w:rsidRPr="00D77F2F" w:rsidRDefault="001E78AD" w:rsidP="001E78AD">
      <w:pPr>
        <w:spacing w:after="0"/>
        <w:ind w:left="720" w:hangingChars="300" w:hanging="720"/>
        <w:rPr>
          <w:szCs w:val="24"/>
        </w:rPr>
      </w:pPr>
    </w:p>
    <w:sectPr w:rsidR="001E78AD" w:rsidRPr="00D77F2F" w:rsidSect="00790ECD">
      <w:headerReference w:type="default" r:id="rId9"/>
      <w:headerReference w:type="first" r:id="rId10"/>
      <w:pgSz w:w="12240" w:h="15840"/>
      <w:pgMar w:top="1440" w:right="1440" w:bottom="1440" w:left="1440" w:header="720" w:footer="720" w:gutter="0"/>
      <w:cols w:space="720"/>
      <w:titlePg/>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rsidR="002F0294" w:rsidRDefault="002F0294" w:rsidP="00790ECD">
      <w:pPr>
        <w:spacing w:after="0" w:line="240" w:lineRule="auto"/>
      </w:pPr>
      <w:r>
        <w:separator/>
      </w:r>
    </w:p>
  </w:endnote>
  <w:endnote w:type="continuationSeparator" w:id="0">
    <w:p w:rsidR="002F0294" w:rsidRDefault="002F0294" w:rsidP="00790EC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Helvetica">
    <w:panose1 w:val="020B0604020202020204"/>
    <w:charset w:val="00"/>
    <w:family w:val="swiss"/>
    <w:notTrueType/>
    <w:pitch w:val="variable"/>
    <w:sig w:usb0="00000003" w:usb1="00000000" w:usb2="00000000" w:usb3="00000000" w:csb0="00000001" w:csb1="00000000"/>
  </w:font>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s>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sidR="002F0294" w:rsidRDefault="002F0294" w:rsidP="00790ECD">
      <w:pPr>
        <w:spacing w:after="0" w:line="240" w:lineRule="auto"/>
      </w:pPr>
      <w:r>
        <w:separator/>
      </w:r>
    </w:p>
  </w:footnote>
  <w:footnote w:type="continuationSeparator" w:id="0">
    <w:p w:rsidR="002F0294" w:rsidRDefault="002F0294" w:rsidP="00790EC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916238"/>
      <w:docPartObj>
        <w:docPartGallery w:val="Page Numbers (Top of Page)"/>
        <w:docPartUnique/>
      </w:docPartObj>
    </w:sdtPr>
    <w:sdtEndPr/>
    <w:sdtContent>
      <w:p w:rsidR="003A2F85" w:rsidRDefault="00B25A34">
        <w:pPr>
          <w:pStyle w:val="Header"/>
          <w:jc w:val="right"/>
        </w:pPr>
        <w:r>
          <w:t>LATE ADULTHOOD</w:t>
        </w:r>
        <w:r w:rsidR="003A2F85">
          <w:tab/>
        </w:r>
        <w:r w:rsidR="003A2F85">
          <w:tab/>
        </w:r>
        <w:r w:rsidR="00052DA2">
          <w:fldChar w:fldCharType="begin"/>
        </w:r>
        <w:r w:rsidR="00052DA2">
          <w:instrText xml:space="preserve"> PAGE   \* MERGEFORMAT </w:instrText>
        </w:r>
        <w:r w:rsidR="00052DA2">
          <w:fldChar w:fldCharType="separate"/>
        </w:r>
        <w:r w:rsidR="00A1029A">
          <w:rPr>
            <w:noProof/>
          </w:rPr>
          <w:t>4</w:t>
        </w:r>
        <w:r w:rsidR="00052DA2">
          <w:rPr>
            <w:noProof/>
          </w:rPr>
          <w:fldChar w:fldCharType="end"/>
        </w:r>
      </w:p>
    </w:sdtContent>
  </w:sdt>
  <w:p w:rsidR="003A2F85" w:rsidRDefault="003A2F85">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rsidR="003A2F85" w:rsidRDefault="003A2F85">
    <w:pPr>
      <w:pStyle w:val="Header"/>
    </w:pPr>
    <w:r>
      <w:t>Runnin</w:t>
    </w:r>
    <w:r w:rsidR="00B25A34">
      <w:t>g Head: LATE ADULTHOOD</w:t>
    </w:r>
    <w:r w:rsidR="00D5124F">
      <w:t xml:space="preserve">                                                                                    </w:t>
    </w:r>
    <w:r w:rsidR="00B25A34">
      <w:t>1</w:t>
    </w:r>
    <w:r w:rsidR="00D5124F">
      <w:t xml:space="preserve">        </w:t>
    </w:r>
    <w:r w:rsidR="00644DC6">
      <w:t xml:space="preserve">                           </w:t>
    </w:r>
    <w:r w:rsidR="00B25A34">
      <w:t xml:space="preserve"> </w:t>
    </w:r>
    <w:r w:rsidR="00644DC6">
      <w:tab/>
    </w:r>
    <w:r w:rsidR="00644DC6">
      <w:tab/>
    </w:r>
    <w:r w:rsidR="00644DC6">
      <w:tab/>
    </w:r>
    <w:r w:rsidR="00644DC6">
      <w:tab/>
    </w:r>
    <w:r w:rsidR="00644DC6">
      <w:tab/>
    </w:r>
    <w:r w:rsidR="00644DC6">
      <w:tab/>
    </w:r>
    <w:r>
      <w:t>1</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5AA6A44"/>
    <w:multiLevelType w:val="multilevel"/>
    <w:tmpl w:val="F3B4C09E"/>
    <w:lvl w:ilvl="0">
      <w:start w:val="3"/>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1">
    <w:nsid w:val="565A1002"/>
    <w:multiLevelType w:val="hybridMultilevel"/>
    <w:tmpl w:val="DDCA25AC"/>
    <w:lvl w:ilvl="0" w:tplc="D94E3CE8">
      <w:start w:val="1"/>
      <w:numFmt w:val="decimal"/>
      <w:lvlText w:val="%1."/>
      <w:lvlJc w:val="left"/>
      <w:pPr>
        <w:ind w:left="720" w:hanging="360"/>
      </w:pPr>
      <w:rPr>
        <w:rFonts w:ascii="Helvetica" w:hAnsi="Helvetica" w:cs="Helvetica" w:hint="default"/>
        <w:color w:val="2D3B45"/>
        <w:sz w:val="20"/>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drawingGridHorizontalSpacing w:val="120"/>
  <w:displayHorizontalDrawingGridEvery w:val="2"/>
  <w:characterSpacingControl w:val="doNotCompress"/>
  <w:footnotePr>
    <w:footnote w:id="-1"/>
    <w:footnote w:id="0"/>
  </w:footnotePr>
  <w:endnotePr>
    <w:endnote w:id="-1"/>
    <w:endnote w:id="0"/>
  </w:endnotePr>
  <w:compat>
    <w:compatSetting w:name="compatibilityMode" w:uri="http://schemas.microsoft.com/office/word" w:val="12"/>
  </w:compat>
  <w:rsids>
    <w:rsidRoot w:val="00790ECD"/>
    <w:rsid w:val="0000410E"/>
    <w:rsid w:val="00026950"/>
    <w:rsid w:val="00052DA2"/>
    <w:rsid w:val="000707E8"/>
    <w:rsid w:val="00073E5E"/>
    <w:rsid w:val="000A49F2"/>
    <w:rsid w:val="000F132F"/>
    <w:rsid w:val="000F7DEE"/>
    <w:rsid w:val="00104BB6"/>
    <w:rsid w:val="00122D71"/>
    <w:rsid w:val="001621C5"/>
    <w:rsid w:val="00175783"/>
    <w:rsid w:val="00190BE7"/>
    <w:rsid w:val="00196B3F"/>
    <w:rsid w:val="001A475D"/>
    <w:rsid w:val="001C55F2"/>
    <w:rsid w:val="001E78AD"/>
    <w:rsid w:val="00220C58"/>
    <w:rsid w:val="002229DA"/>
    <w:rsid w:val="00257262"/>
    <w:rsid w:val="002572E5"/>
    <w:rsid w:val="002E0135"/>
    <w:rsid w:val="002E3683"/>
    <w:rsid w:val="002E6FB0"/>
    <w:rsid w:val="002F01C1"/>
    <w:rsid w:val="002F0294"/>
    <w:rsid w:val="00300376"/>
    <w:rsid w:val="003771D7"/>
    <w:rsid w:val="00386290"/>
    <w:rsid w:val="0039592B"/>
    <w:rsid w:val="003A2F85"/>
    <w:rsid w:val="003E7231"/>
    <w:rsid w:val="003F55C0"/>
    <w:rsid w:val="004B10DF"/>
    <w:rsid w:val="004C5BAC"/>
    <w:rsid w:val="004E53B8"/>
    <w:rsid w:val="00506140"/>
    <w:rsid w:val="00530D21"/>
    <w:rsid w:val="00571E8E"/>
    <w:rsid w:val="005855C2"/>
    <w:rsid w:val="005E1C46"/>
    <w:rsid w:val="005E3954"/>
    <w:rsid w:val="00603DD4"/>
    <w:rsid w:val="00644DC6"/>
    <w:rsid w:val="00646AEA"/>
    <w:rsid w:val="00655C99"/>
    <w:rsid w:val="00667FB0"/>
    <w:rsid w:val="006B1076"/>
    <w:rsid w:val="006D2A92"/>
    <w:rsid w:val="00717D92"/>
    <w:rsid w:val="00732876"/>
    <w:rsid w:val="00763A5F"/>
    <w:rsid w:val="00790ECD"/>
    <w:rsid w:val="007B395F"/>
    <w:rsid w:val="007D0D3E"/>
    <w:rsid w:val="007D63B1"/>
    <w:rsid w:val="00821224"/>
    <w:rsid w:val="00825A3D"/>
    <w:rsid w:val="008848E4"/>
    <w:rsid w:val="008B30B4"/>
    <w:rsid w:val="008B38A0"/>
    <w:rsid w:val="008E3E48"/>
    <w:rsid w:val="008F3A56"/>
    <w:rsid w:val="00903890"/>
    <w:rsid w:val="00930BFD"/>
    <w:rsid w:val="00935496"/>
    <w:rsid w:val="00973CC6"/>
    <w:rsid w:val="009C7EF0"/>
    <w:rsid w:val="009D031F"/>
    <w:rsid w:val="00A1029A"/>
    <w:rsid w:val="00A2254C"/>
    <w:rsid w:val="00A23DDC"/>
    <w:rsid w:val="00A60FB8"/>
    <w:rsid w:val="00A82F89"/>
    <w:rsid w:val="00A926AD"/>
    <w:rsid w:val="00AB1B13"/>
    <w:rsid w:val="00AD03E9"/>
    <w:rsid w:val="00AF71FD"/>
    <w:rsid w:val="00B1451E"/>
    <w:rsid w:val="00B25A34"/>
    <w:rsid w:val="00B30CA8"/>
    <w:rsid w:val="00B365FE"/>
    <w:rsid w:val="00B63977"/>
    <w:rsid w:val="00BA1633"/>
    <w:rsid w:val="00D15FB4"/>
    <w:rsid w:val="00D41388"/>
    <w:rsid w:val="00D5124F"/>
    <w:rsid w:val="00D53B8C"/>
    <w:rsid w:val="00D77F2F"/>
    <w:rsid w:val="00D86418"/>
    <w:rsid w:val="00DC7D4B"/>
    <w:rsid w:val="00E04B0E"/>
    <w:rsid w:val="00E642CD"/>
    <w:rsid w:val="00EC0B96"/>
    <w:rsid w:val="00EC10BD"/>
    <w:rsid w:val="00ED2214"/>
    <w:rsid w:val="00ED4330"/>
    <w:rsid w:val="00F4000A"/>
    <w:rsid w:val="00F52F80"/>
    <w:rsid w:val="00F563CA"/>
    <w:rsid w:val="00F613C7"/>
    <w:rsid w:val="00F6226F"/>
    <w:rsid w:val="00F65DC6"/>
    <w:rsid w:val="00F9780E"/>
    <w:rsid w:val="00FB3101"/>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imes New Roman" w:hAnsiTheme="minorHAnsi" w:cstheme="minorBidi"/>
        <w:sz w:val="22"/>
        <w:szCs w:val="22"/>
        <w:lang w:val="en-US" w:eastAsia="en-US" w:bidi="ar-SA"/>
      </w:rPr>
    </w:rPrDefault>
    <w:pPrDefault>
      <w:pPr>
        <w:spacing w:after="200" w:line="480"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4C5BAC"/>
    <w:rPr>
      <w:rFonts w:ascii="Times New Roman" w:hAnsi="Times New Roman" w:cs="Times New Roman"/>
      <w:sz w:val="24"/>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790ECD"/>
    <w:pPr>
      <w:tabs>
        <w:tab w:val="center" w:pos="4680"/>
        <w:tab w:val="right" w:pos="9360"/>
      </w:tabs>
      <w:spacing w:after="0" w:line="240" w:lineRule="auto"/>
    </w:pPr>
  </w:style>
  <w:style w:type="character" w:customStyle="1" w:styleId="HeaderChar">
    <w:name w:val="Header Char"/>
    <w:basedOn w:val="DefaultParagraphFont"/>
    <w:link w:val="Header"/>
    <w:uiPriority w:val="99"/>
    <w:rsid w:val="00790ECD"/>
    <w:rPr>
      <w:rFonts w:ascii="Times New Roman" w:hAnsi="Times New Roman" w:cs="Times New Roman"/>
      <w:sz w:val="24"/>
    </w:rPr>
  </w:style>
  <w:style w:type="paragraph" w:styleId="Footer">
    <w:name w:val="footer"/>
    <w:basedOn w:val="Normal"/>
    <w:link w:val="FooterChar"/>
    <w:uiPriority w:val="99"/>
    <w:unhideWhenUsed/>
    <w:rsid w:val="00790ECD"/>
    <w:pPr>
      <w:tabs>
        <w:tab w:val="center" w:pos="4680"/>
        <w:tab w:val="right" w:pos="9360"/>
      </w:tabs>
      <w:spacing w:after="0" w:line="240" w:lineRule="auto"/>
    </w:pPr>
  </w:style>
  <w:style w:type="character" w:customStyle="1" w:styleId="FooterChar">
    <w:name w:val="Footer Char"/>
    <w:basedOn w:val="DefaultParagraphFont"/>
    <w:link w:val="Footer"/>
    <w:uiPriority w:val="99"/>
    <w:rsid w:val="00790ECD"/>
    <w:rPr>
      <w:rFonts w:ascii="Times New Roman" w:hAnsi="Times New Roman" w:cs="Times New Roman"/>
      <w:sz w:val="24"/>
    </w:rPr>
  </w:style>
  <w:style w:type="paragraph" w:styleId="ListParagraph">
    <w:name w:val="List Paragraph"/>
    <w:basedOn w:val="Normal"/>
    <w:uiPriority w:val="34"/>
    <w:qFormat/>
    <w:rsid w:val="002E0135"/>
    <w:pPr>
      <w:ind w:left="720"/>
      <w:contextualSpacing/>
    </w:p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divs>
    <w:div w:id="170798182">
      <w:bodyDiv w:val="1"/>
      <w:marLeft w:val="0"/>
      <w:marRight w:val="0"/>
      <w:marTop w:val="0"/>
      <w:marBottom w:val="0"/>
      <w:divBdr>
        <w:top w:val="none" w:sz="0" w:space="0" w:color="auto"/>
        <w:left w:val="none" w:sz="0" w:space="0" w:color="auto"/>
        <w:bottom w:val="none" w:sz="0" w:space="0" w:color="auto"/>
        <w:right w:val="none" w:sz="0" w:space="0" w:color="auto"/>
      </w:divBdr>
    </w:div>
    <w:div w:id="188299902">
      <w:bodyDiv w:val="1"/>
      <w:marLeft w:val="0"/>
      <w:marRight w:val="0"/>
      <w:marTop w:val="0"/>
      <w:marBottom w:val="0"/>
      <w:divBdr>
        <w:top w:val="none" w:sz="0" w:space="0" w:color="auto"/>
        <w:left w:val="none" w:sz="0" w:space="0" w:color="auto"/>
        <w:bottom w:val="none" w:sz="0" w:space="0" w:color="auto"/>
        <w:right w:val="none" w:sz="0" w:space="0" w:color="auto"/>
      </w:divBdr>
    </w:div>
    <w:div w:id="307902539">
      <w:bodyDiv w:val="1"/>
      <w:marLeft w:val="0"/>
      <w:marRight w:val="0"/>
      <w:marTop w:val="0"/>
      <w:marBottom w:val="0"/>
      <w:divBdr>
        <w:top w:val="none" w:sz="0" w:space="0" w:color="auto"/>
        <w:left w:val="none" w:sz="0" w:space="0" w:color="auto"/>
        <w:bottom w:val="none" w:sz="0" w:space="0" w:color="auto"/>
        <w:right w:val="none" w:sz="0" w:space="0" w:color="auto"/>
      </w:divBdr>
    </w:div>
    <w:div w:id="433019483">
      <w:bodyDiv w:val="1"/>
      <w:marLeft w:val="0"/>
      <w:marRight w:val="0"/>
      <w:marTop w:val="0"/>
      <w:marBottom w:val="0"/>
      <w:divBdr>
        <w:top w:val="none" w:sz="0" w:space="0" w:color="auto"/>
        <w:left w:val="none" w:sz="0" w:space="0" w:color="auto"/>
        <w:bottom w:val="none" w:sz="0" w:space="0" w:color="auto"/>
        <w:right w:val="none" w:sz="0" w:space="0" w:color="auto"/>
      </w:divBdr>
    </w:div>
    <w:div w:id="549927540">
      <w:bodyDiv w:val="1"/>
      <w:marLeft w:val="0"/>
      <w:marRight w:val="0"/>
      <w:marTop w:val="0"/>
      <w:marBottom w:val="0"/>
      <w:divBdr>
        <w:top w:val="none" w:sz="0" w:space="0" w:color="auto"/>
        <w:left w:val="none" w:sz="0" w:space="0" w:color="auto"/>
        <w:bottom w:val="none" w:sz="0" w:space="0" w:color="auto"/>
        <w:right w:val="none" w:sz="0" w:space="0" w:color="auto"/>
      </w:divBdr>
      <w:divsChild>
        <w:div w:id="1216821193">
          <w:marLeft w:val="0"/>
          <w:marRight w:val="0"/>
          <w:marTop w:val="0"/>
          <w:marBottom w:val="0"/>
          <w:divBdr>
            <w:top w:val="none" w:sz="0" w:space="0" w:color="auto"/>
            <w:left w:val="none" w:sz="0" w:space="0" w:color="auto"/>
            <w:bottom w:val="none" w:sz="0" w:space="0" w:color="auto"/>
            <w:right w:val="none" w:sz="0" w:space="0" w:color="auto"/>
          </w:divBdr>
        </w:div>
      </w:divsChild>
    </w:div>
    <w:div w:id="599800167">
      <w:bodyDiv w:val="1"/>
      <w:marLeft w:val="0"/>
      <w:marRight w:val="0"/>
      <w:marTop w:val="0"/>
      <w:marBottom w:val="0"/>
      <w:divBdr>
        <w:top w:val="none" w:sz="0" w:space="0" w:color="auto"/>
        <w:left w:val="none" w:sz="0" w:space="0" w:color="auto"/>
        <w:bottom w:val="none" w:sz="0" w:space="0" w:color="auto"/>
        <w:right w:val="none" w:sz="0" w:space="0" w:color="auto"/>
      </w:divBdr>
      <w:divsChild>
        <w:div w:id="813911537">
          <w:marLeft w:val="0"/>
          <w:marRight w:val="0"/>
          <w:marTop w:val="0"/>
          <w:marBottom w:val="0"/>
          <w:divBdr>
            <w:top w:val="none" w:sz="0" w:space="0" w:color="auto"/>
            <w:left w:val="none" w:sz="0" w:space="0" w:color="auto"/>
            <w:bottom w:val="none" w:sz="0" w:space="0" w:color="auto"/>
            <w:right w:val="none" w:sz="0" w:space="0" w:color="auto"/>
          </w:divBdr>
        </w:div>
      </w:divsChild>
    </w:div>
    <w:div w:id="682048002">
      <w:bodyDiv w:val="1"/>
      <w:marLeft w:val="0"/>
      <w:marRight w:val="0"/>
      <w:marTop w:val="0"/>
      <w:marBottom w:val="0"/>
      <w:divBdr>
        <w:top w:val="none" w:sz="0" w:space="0" w:color="auto"/>
        <w:left w:val="none" w:sz="0" w:space="0" w:color="auto"/>
        <w:bottom w:val="none" w:sz="0" w:space="0" w:color="auto"/>
        <w:right w:val="none" w:sz="0" w:space="0" w:color="auto"/>
      </w:divBdr>
    </w:div>
    <w:div w:id="742485283">
      <w:bodyDiv w:val="1"/>
      <w:marLeft w:val="0"/>
      <w:marRight w:val="0"/>
      <w:marTop w:val="0"/>
      <w:marBottom w:val="0"/>
      <w:divBdr>
        <w:top w:val="none" w:sz="0" w:space="0" w:color="auto"/>
        <w:left w:val="none" w:sz="0" w:space="0" w:color="auto"/>
        <w:bottom w:val="none" w:sz="0" w:space="0" w:color="auto"/>
        <w:right w:val="none" w:sz="0" w:space="0" w:color="auto"/>
      </w:divBdr>
      <w:divsChild>
        <w:div w:id="113520294">
          <w:marLeft w:val="0"/>
          <w:marRight w:val="0"/>
          <w:marTop w:val="0"/>
          <w:marBottom w:val="0"/>
          <w:divBdr>
            <w:top w:val="none" w:sz="0" w:space="0" w:color="auto"/>
            <w:left w:val="none" w:sz="0" w:space="0" w:color="auto"/>
            <w:bottom w:val="none" w:sz="0" w:space="0" w:color="auto"/>
            <w:right w:val="none" w:sz="0" w:space="0" w:color="auto"/>
          </w:divBdr>
        </w:div>
      </w:divsChild>
    </w:div>
    <w:div w:id="1069687943">
      <w:bodyDiv w:val="1"/>
      <w:marLeft w:val="0"/>
      <w:marRight w:val="0"/>
      <w:marTop w:val="0"/>
      <w:marBottom w:val="0"/>
      <w:divBdr>
        <w:top w:val="none" w:sz="0" w:space="0" w:color="auto"/>
        <w:left w:val="none" w:sz="0" w:space="0" w:color="auto"/>
        <w:bottom w:val="none" w:sz="0" w:space="0" w:color="auto"/>
        <w:right w:val="none" w:sz="0" w:space="0" w:color="auto"/>
      </w:divBdr>
      <w:divsChild>
        <w:div w:id="2127389971">
          <w:marLeft w:val="0"/>
          <w:marRight w:val="0"/>
          <w:marTop w:val="0"/>
          <w:marBottom w:val="0"/>
          <w:divBdr>
            <w:top w:val="none" w:sz="0" w:space="0" w:color="auto"/>
            <w:left w:val="none" w:sz="0" w:space="0" w:color="auto"/>
            <w:bottom w:val="none" w:sz="0" w:space="0" w:color="auto"/>
            <w:right w:val="none" w:sz="0" w:space="0" w:color="auto"/>
          </w:divBdr>
        </w:div>
      </w:divsChild>
    </w:div>
    <w:div w:id="1084641576">
      <w:bodyDiv w:val="1"/>
      <w:marLeft w:val="0"/>
      <w:marRight w:val="0"/>
      <w:marTop w:val="0"/>
      <w:marBottom w:val="0"/>
      <w:divBdr>
        <w:top w:val="none" w:sz="0" w:space="0" w:color="auto"/>
        <w:left w:val="none" w:sz="0" w:space="0" w:color="auto"/>
        <w:bottom w:val="none" w:sz="0" w:space="0" w:color="auto"/>
        <w:right w:val="none" w:sz="0" w:space="0" w:color="auto"/>
      </w:divBdr>
      <w:divsChild>
        <w:div w:id="598026364">
          <w:marLeft w:val="0"/>
          <w:marRight w:val="0"/>
          <w:marTop w:val="0"/>
          <w:marBottom w:val="0"/>
          <w:divBdr>
            <w:top w:val="none" w:sz="0" w:space="0" w:color="auto"/>
            <w:left w:val="none" w:sz="0" w:space="0" w:color="auto"/>
            <w:bottom w:val="none" w:sz="0" w:space="0" w:color="auto"/>
            <w:right w:val="none" w:sz="0" w:space="0" w:color="auto"/>
          </w:divBdr>
        </w:div>
      </w:divsChild>
    </w:div>
    <w:div w:id="1415124712">
      <w:bodyDiv w:val="1"/>
      <w:marLeft w:val="0"/>
      <w:marRight w:val="0"/>
      <w:marTop w:val="0"/>
      <w:marBottom w:val="0"/>
      <w:divBdr>
        <w:top w:val="none" w:sz="0" w:space="0" w:color="auto"/>
        <w:left w:val="none" w:sz="0" w:space="0" w:color="auto"/>
        <w:bottom w:val="none" w:sz="0" w:space="0" w:color="auto"/>
        <w:right w:val="none" w:sz="0" w:space="0" w:color="auto"/>
      </w:divBdr>
      <w:divsChild>
        <w:div w:id="1600406158">
          <w:marLeft w:val="0"/>
          <w:marRight w:val="0"/>
          <w:marTop w:val="0"/>
          <w:marBottom w:val="0"/>
          <w:divBdr>
            <w:top w:val="none" w:sz="0" w:space="0" w:color="auto"/>
            <w:left w:val="none" w:sz="0" w:space="0" w:color="auto"/>
            <w:bottom w:val="none" w:sz="0" w:space="0" w:color="auto"/>
            <w:right w:val="none" w:sz="0" w:space="0" w:color="auto"/>
          </w:divBdr>
        </w:div>
      </w:divsChild>
    </w:div>
    <w:div w:id="1907255656">
      <w:bodyDiv w:val="1"/>
      <w:marLeft w:val="0"/>
      <w:marRight w:val="0"/>
      <w:marTop w:val="0"/>
      <w:marBottom w:val="0"/>
      <w:divBdr>
        <w:top w:val="none" w:sz="0" w:space="0" w:color="auto"/>
        <w:left w:val="none" w:sz="0" w:space="0" w:color="auto"/>
        <w:bottom w:val="none" w:sz="0" w:space="0" w:color="auto"/>
        <w:right w:val="none" w:sz="0" w:space="0" w:color="auto"/>
      </w:divBdr>
      <w:divsChild>
        <w:div w:id="1398913">
          <w:marLeft w:val="0"/>
          <w:marRight w:val="0"/>
          <w:marTop w:val="0"/>
          <w:marBottom w:val="0"/>
          <w:divBdr>
            <w:top w:val="none" w:sz="0" w:space="0" w:color="auto"/>
            <w:left w:val="none" w:sz="0" w:space="0" w:color="auto"/>
            <w:bottom w:val="none" w:sz="0" w:space="0" w:color="auto"/>
            <w:right w:val="none" w:sz="0" w:space="0" w:color="auto"/>
          </w:divBdr>
        </w:div>
      </w:divsChild>
    </w:div>
    <w:div w:id="2117942261">
      <w:bodyDiv w:val="1"/>
      <w:marLeft w:val="0"/>
      <w:marRight w:val="0"/>
      <w:marTop w:val="0"/>
      <w:marBottom w:val="0"/>
      <w:divBdr>
        <w:top w:val="none" w:sz="0" w:space="0" w:color="auto"/>
        <w:left w:val="none" w:sz="0" w:space="0" w:color="auto"/>
        <w:bottom w:val="none" w:sz="0" w:space="0" w:color="auto"/>
        <w:right w:val="none" w:sz="0" w:space="0" w:color="auto"/>
      </w:divBdr>
      <w:divsChild>
        <w:div w:id="634413803">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8" Type="http://schemas.openxmlformats.org/officeDocument/2006/relationships/endnotes" Target="endnotes.xml"/><Relationship Id="rId3" Type="http://schemas.openxmlformats.org/officeDocument/2006/relationships/styles" Target="styles.xml"/><Relationship Id="rId7" Type="http://schemas.openxmlformats.org/officeDocument/2006/relationships/footnotes" Target="foot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webSettings" Target="webSettings.xml"/><Relationship Id="rId11" Type="http://schemas.openxmlformats.org/officeDocument/2006/relationships/fontTable" Target="fontTable.xml"/><Relationship Id="rId5" Type="http://schemas.openxmlformats.org/officeDocument/2006/relationships/settings" Target="settings.xml"/><Relationship Id="rId10" Type="http://schemas.openxmlformats.org/officeDocument/2006/relationships/header" Target="header2.xml"/><Relationship Id="rId4" Type="http://schemas.microsoft.com/office/2007/relationships/stylesWithEffects" Target="stylesWithEffects.xml"/><Relationship Id="rId9" Type="http://schemas.openxmlformats.org/officeDocument/2006/relationships/header" Target="head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F8879135-A556-457A-9C29-1A5230750586}">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317</TotalTime>
  <Pages>4</Pages>
  <Words>437</Words>
  <Characters>2492</Characters>
  <Application>Microsoft Office Word</Application>
  <DocSecurity>0</DocSecurity>
  <Lines>20</Lines>
  <Paragraphs>5</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2924</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dell</dc:creator>
  <cp:lastModifiedBy>BRAYO</cp:lastModifiedBy>
  <cp:revision>60</cp:revision>
  <dcterms:created xsi:type="dcterms:W3CDTF">2005-06-28T21:07:00Z</dcterms:created>
  <dcterms:modified xsi:type="dcterms:W3CDTF">2019-12-07T10:27:00Z</dcterms:modified>
</cp:coreProperties>
</file>